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C4" w:rsidRDefault="000003BE" w:rsidP="00C70BE4">
      <w:pPr>
        <w:tabs>
          <w:tab w:val="center" w:pos="4677"/>
        </w:tabs>
        <w:ind w:left="-36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DE10C7" wp14:editId="07369FA7">
            <wp:simplePos x="0" y="0"/>
            <wp:positionH relativeFrom="column">
              <wp:posOffset>3689985</wp:posOffset>
            </wp:positionH>
            <wp:positionV relativeFrom="paragraph">
              <wp:posOffset>120650</wp:posOffset>
            </wp:positionV>
            <wp:extent cx="1150620" cy="362585"/>
            <wp:effectExtent l="0" t="0" r="0" b="0"/>
            <wp:wrapNone/>
            <wp:docPr id="4" name="Рисунок 4" descr="C:\Users\orekh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ekh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858C352" wp14:editId="5049CDE5">
            <wp:simplePos x="0" y="0"/>
            <wp:positionH relativeFrom="column">
              <wp:posOffset>5290185</wp:posOffset>
            </wp:positionH>
            <wp:positionV relativeFrom="paragraph">
              <wp:posOffset>145415</wp:posOffset>
            </wp:positionV>
            <wp:extent cx="1382395" cy="335280"/>
            <wp:effectExtent l="0" t="0" r="8255" b="7620"/>
            <wp:wrapNone/>
            <wp:docPr id="5" name="Рисунок 5" descr="НОЭК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НОЭКС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BC4">
        <w:rPr>
          <w:noProof/>
        </w:rPr>
        <w:drawing>
          <wp:anchor distT="0" distB="0" distL="114300" distR="114300" simplePos="0" relativeHeight="251661312" behindDoc="0" locked="0" layoutInCell="1" allowOverlap="1" wp14:anchorId="3A6CB15E" wp14:editId="76DD418E">
            <wp:simplePos x="0" y="0"/>
            <wp:positionH relativeFrom="column">
              <wp:posOffset>108585</wp:posOffset>
            </wp:positionH>
            <wp:positionV relativeFrom="paragraph">
              <wp:posOffset>-61909</wp:posOffset>
            </wp:positionV>
            <wp:extent cx="624840" cy="728659"/>
            <wp:effectExtent l="0" t="0" r="3810" b="0"/>
            <wp:wrapNone/>
            <wp:docPr id="3" name="Рисунок 3" descr="polpr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lpre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BC4">
        <w:rPr>
          <w:noProof/>
        </w:rPr>
        <w:drawing>
          <wp:anchor distT="0" distB="0" distL="114300" distR="114300" simplePos="0" relativeHeight="251660288" behindDoc="0" locked="0" layoutInCell="1" allowOverlap="1" wp14:anchorId="2128DFB2" wp14:editId="381A73ED">
            <wp:simplePos x="0" y="0"/>
            <wp:positionH relativeFrom="column">
              <wp:posOffset>1372870</wp:posOffset>
            </wp:positionH>
            <wp:positionV relativeFrom="paragraph">
              <wp:posOffset>-157480</wp:posOffset>
            </wp:positionV>
            <wp:extent cx="727710" cy="746760"/>
            <wp:effectExtent l="0" t="0" r="0" b="0"/>
            <wp:wrapNone/>
            <wp:docPr id="2" name="Рисунок 2" descr="Прави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тельст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BC4">
        <w:rPr>
          <w:noProof/>
        </w:rPr>
        <w:drawing>
          <wp:anchor distT="0" distB="0" distL="114300" distR="114300" simplePos="0" relativeHeight="251659264" behindDoc="0" locked="0" layoutInCell="1" allowOverlap="1" wp14:anchorId="61B433CB" wp14:editId="5933E6F5">
            <wp:simplePos x="0" y="0"/>
            <wp:positionH relativeFrom="column">
              <wp:posOffset>2433955</wp:posOffset>
            </wp:positionH>
            <wp:positionV relativeFrom="paragraph">
              <wp:posOffset>-135255</wp:posOffset>
            </wp:positionV>
            <wp:extent cx="1062990" cy="797560"/>
            <wp:effectExtent l="0" t="0" r="3810" b="2540"/>
            <wp:wrapNone/>
            <wp:docPr id="6" name="Рисунок 6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BE4" w:rsidRDefault="00C70BE4" w:rsidP="00C70BE4">
      <w:pPr>
        <w:tabs>
          <w:tab w:val="center" w:pos="4677"/>
        </w:tabs>
        <w:ind w:left="-360"/>
      </w:pPr>
    </w:p>
    <w:p w:rsidR="00763BC4" w:rsidRDefault="00763BC4" w:rsidP="00C70BE4">
      <w:pPr>
        <w:tabs>
          <w:tab w:val="center" w:pos="4677"/>
        </w:tabs>
      </w:pPr>
    </w:p>
    <w:p w:rsidR="00763BC4" w:rsidRDefault="00763BC4" w:rsidP="00C70BE4">
      <w:pPr>
        <w:tabs>
          <w:tab w:val="center" w:pos="4677"/>
        </w:tabs>
      </w:pPr>
    </w:p>
    <w:p w:rsidR="00C70BE4" w:rsidRDefault="00C70BE4" w:rsidP="00C70BE4">
      <w:pPr>
        <w:tabs>
          <w:tab w:val="center" w:pos="4677"/>
        </w:tabs>
      </w:pPr>
    </w:p>
    <w:p w:rsidR="00C70BE4" w:rsidRPr="00763BC4" w:rsidRDefault="0029210C" w:rsidP="00154EBA">
      <w:pPr>
        <w:spacing w:after="240"/>
        <w:ind w:right="180" w:firstLine="284"/>
        <w:jc w:val="both"/>
        <w:rPr>
          <w:b/>
          <w:sz w:val="28"/>
        </w:rPr>
      </w:pPr>
      <w:r>
        <w:rPr>
          <w:b/>
          <w:sz w:val="28"/>
        </w:rPr>
        <w:t>3</w:t>
      </w:r>
      <w:r w:rsidR="00C70BE4" w:rsidRPr="00763BC4">
        <w:rPr>
          <w:b/>
          <w:sz w:val="28"/>
        </w:rPr>
        <w:t xml:space="preserve"> </w:t>
      </w:r>
      <w:r w:rsidR="00751660" w:rsidRPr="00763BC4">
        <w:rPr>
          <w:b/>
          <w:sz w:val="28"/>
        </w:rPr>
        <w:t>октя</w:t>
      </w:r>
      <w:r w:rsidR="00C70BE4" w:rsidRPr="00763BC4">
        <w:rPr>
          <w:b/>
          <w:sz w:val="28"/>
        </w:rPr>
        <w:t>бря 201</w:t>
      </w:r>
      <w:r>
        <w:rPr>
          <w:b/>
          <w:sz w:val="28"/>
        </w:rPr>
        <w:t>9</w:t>
      </w:r>
      <w:r w:rsidR="00C70BE4" w:rsidRPr="00763BC4">
        <w:rPr>
          <w:b/>
          <w:sz w:val="28"/>
        </w:rPr>
        <w:t xml:space="preserve"> года в Санкт-Петербурге при поддержке Правительства Санкт-Петербурга и Администрации Ленинградской</w:t>
      </w:r>
      <w:r w:rsidR="00C70BE4" w:rsidRPr="00763BC4">
        <w:rPr>
          <w:sz w:val="28"/>
        </w:rPr>
        <w:t xml:space="preserve"> </w:t>
      </w:r>
      <w:r w:rsidR="00C70BE4" w:rsidRPr="00763BC4">
        <w:rPr>
          <w:b/>
          <w:sz w:val="28"/>
        </w:rPr>
        <w:t>области, Ассоциации «Национальное объединение строителей», НОЭКС и представительства НОПРИЗ</w:t>
      </w:r>
      <w:r w:rsidR="00671811">
        <w:rPr>
          <w:b/>
          <w:sz w:val="28"/>
        </w:rPr>
        <w:t xml:space="preserve"> в СЗФО </w:t>
      </w:r>
      <w:r w:rsidR="00C70BE4" w:rsidRPr="00763BC4">
        <w:rPr>
          <w:b/>
          <w:sz w:val="28"/>
        </w:rPr>
        <w:t>состоится семинар-совещание на тему «</w:t>
      </w:r>
      <w:r w:rsidR="00DC7864">
        <w:rPr>
          <w:b/>
          <w:sz w:val="28"/>
        </w:rPr>
        <w:t>Эк</w:t>
      </w:r>
      <w:r>
        <w:rPr>
          <w:b/>
          <w:sz w:val="28"/>
        </w:rPr>
        <w:t>спертиза проектной документации в строительстве в свет</w:t>
      </w:r>
      <w:bookmarkStart w:id="0" w:name="_GoBack"/>
      <w:bookmarkEnd w:id="0"/>
      <w:r>
        <w:rPr>
          <w:b/>
          <w:sz w:val="28"/>
        </w:rPr>
        <w:t>е последних законодательных изменений</w:t>
      </w:r>
      <w:r w:rsidR="00C70BE4" w:rsidRPr="00763BC4">
        <w:rPr>
          <w:b/>
          <w:sz w:val="28"/>
        </w:rPr>
        <w:t>».</w:t>
      </w:r>
    </w:p>
    <w:p w:rsidR="00C70BE4" w:rsidRPr="002F6E82" w:rsidRDefault="0029210C" w:rsidP="002F6E82">
      <w:pPr>
        <w:ind w:firstLine="284"/>
        <w:jc w:val="both"/>
        <w:rPr>
          <w:strike/>
          <w:sz w:val="28"/>
        </w:rPr>
      </w:pPr>
      <w:r>
        <w:rPr>
          <w:sz w:val="28"/>
        </w:rPr>
        <w:t>В 2019</w:t>
      </w:r>
      <w:r w:rsidR="00C70BE4" w:rsidRPr="00763BC4">
        <w:rPr>
          <w:sz w:val="28"/>
        </w:rPr>
        <w:t xml:space="preserve"> году по поручению Правительства Российской Федерации Минстроем России проводится реформа в сфере экспертизы проектной документации и результатов инженерных изысканий. На сегодняшний день принят</w:t>
      </w:r>
      <w:r>
        <w:rPr>
          <w:sz w:val="28"/>
        </w:rPr>
        <w:t xml:space="preserve"> </w:t>
      </w:r>
      <w:r w:rsidR="00671811" w:rsidRPr="00671811">
        <w:rPr>
          <w:sz w:val="28"/>
        </w:rPr>
        <w:t>Федеральный закон от 02.08.2019</w:t>
      </w:r>
      <w:r w:rsidR="00671811">
        <w:rPr>
          <w:sz w:val="28"/>
        </w:rPr>
        <w:t xml:space="preserve"> г.</w:t>
      </w:r>
      <w:r w:rsidR="00671811" w:rsidRPr="00671811">
        <w:rPr>
          <w:sz w:val="28"/>
        </w:rPr>
        <w:t xml:space="preserve"> № 283-ФЗ "О внесении изменений в Градостроительный кодекс Российской Федерации и отдельные законодател</w:t>
      </w:r>
      <w:r w:rsidR="00671811">
        <w:rPr>
          <w:sz w:val="28"/>
        </w:rPr>
        <w:t xml:space="preserve">ьные акты Российской Федерации" </w:t>
      </w:r>
      <w:r>
        <w:rPr>
          <w:sz w:val="28"/>
        </w:rPr>
        <w:t>в части и совершенствования правового регулирования отношений по градостроительному зонированию и планировке территорий.</w:t>
      </w:r>
      <w:r w:rsidR="003C42C7">
        <w:rPr>
          <w:sz w:val="28"/>
        </w:rPr>
        <w:t xml:space="preserve"> В указанном </w:t>
      </w:r>
      <w:r w:rsidR="00671811">
        <w:rPr>
          <w:sz w:val="28"/>
        </w:rPr>
        <w:t xml:space="preserve">Федеральном законе </w:t>
      </w:r>
      <w:r w:rsidR="003C42C7">
        <w:rPr>
          <w:sz w:val="28"/>
        </w:rPr>
        <w:t xml:space="preserve">предусмотрено изменение редакции части 3.4 статьи 49 Градостроительного кодекса Российской Федерации. В новой редакции </w:t>
      </w:r>
      <w:r w:rsidR="00BA460B">
        <w:rPr>
          <w:sz w:val="28"/>
        </w:rPr>
        <w:t xml:space="preserve">исключена обязательность проведения государственной экспертизы </w:t>
      </w:r>
      <w:r w:rsidR="00BA460B" w:rsidRPr="00BA460B">
        <w:rPr>
          <w:sz w:val="28"/>
        </w:rPr>
        <w:t xml:space="preserve">проектной документации объектов, планируемых к размещению в зонах с особыми условиями использования территорий. </w:t>
      </w:r>
      <w:r w:rsidR="002F6E82">
        <w:rPr>
          <w:strike/>
          <w:sz w:val="28"/>
        </w:rPr>
        <w:t xml:space="preserve"> </w:t>
      </w:r>
    </w:p>
    <w:p w:rsidR="00C70BE4" w:rsidRPr="00763BC4" w:rsidRDefault="00C70BE4" w:rsidP="00154EBA">
      <w:pPr>
        <w:ind w:firstLine="284"/>
        <w:jc w:val="both"/>
        <w:rPr>
          <w:b/>
          <w:sz w:val="28"/>
        </w:rPr>
      </w:pPr>
      <w:r w:rsidRPr="00763BC4">
        <w:rPr>
          <w:b/>
          <w:sz w:val="28"/>
        </w:rPr>
        <w:t>На семинаре-совещании планируется осветить следующие вопросы:</w:t>
      </w:r>
    </w:p>
    <w:p w:rsidR="00154EBA" w:rsidRPr="00763BC4" w:rsidRDefault="00154EBA" w:rsidP="00C70BE4">
      <w:pPr>
        <w:ind w:firstLine="360"/>
        <w:jc w:val="both"/>
        <w:rPr>
          <w:b/>
          <w:sz w:val="28"/>
        </w:rPr>
      </w:pPr>
    </w:p>
    <w:p w:rsidR="00C70BE4" w:rsidRPr="00763BC4" w:rsidRDefault="003C42C7" w:rsidP="00671811">
      <w:pPr>
        <w:numPr>
          <w:ilvl w:val="0"/>
          <w:numId w:val="12"/>
        </w:numPr>
        <w:spacing w:after="240"/>
        <w:ind w:right="181"/>
        <w:contextualSpacing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Взаимодействие органов исполнительной власти и экспертных организаций</w:t>
      </w:r>
      <w:r w:rsidR="00671811">
        <w:rPr>
          <w:sz w:val="28"/>
          <w:shd w:val="clear" w:color="auto" w:fill="FFFFFF"/>
        </w:rPr>
        <w:t xml:space="preserve"> в свете реализации закона</w:t>
      </w:r>
      <w:r w:rsidR="002E703F">
        <w:rPr>
          <w:sz w:val="28"/>
          <w:shd w:val="clear" w:color="auto" w:fill="FFFFFF"/>
        </w:rPr>
        <w:t xml:space="preserve"> </w:t>
      </w:r>
      <w:r w:rsidR="00671811" w:rsidRPr="00671811">
        <w:rPr>
          <w:sz w:val="28"/>
          <w:shd w:val="clear" w:color="auto" w:fill="FFFFFF"/>
        </w:rPr>
        <w:t xml:space="preserve">от 02.08.2019 </w:t>
      </w:r>
      <w:r w:rsidR="00671811">
        <w:rPr>
          <w:sz w:val="28"/>
          <w:shd w:val="clear" w:color="auto" w:fill="FFFFFF"/>
        </w:rPr>
        <w:t xml:space="preserve">г. </w:t>
      </w:r>
      <w:r w:rsidR="00671811" w:rsidRPr="00671811">
        <w:rPr>
          <w:sz w:val="28"/>
          <w:shd w:val="clear" w:color="auto" w:fill="FFFFFF"/>
        </w:rPr>
        <w:t>№ 283-ФЗ</w:t>
      </w:r>
      <w:r w:rsidR="00671811">
        <w:rPr>
          <w:sz w:val="28"/>
          <w:shd w:val="clear" w:color="auto" w:fill="FFFFFF"/>
        </w:rPr>
        <w:t>.</w:t>
      </w:r>
    </w:p>
    <w:p w:rsidR="00C70BE4" w:rsidRPr="00763BC4" w:rsidRDefault="002E703F" w:rsidP="00154EBA">
      <w:pPr>
        <w:numPr>
          <w:ilvl w:val="0"/>
          <w:numId w:val="12"/>
        </w:numPr>
        <w:tabs>
          <w:tab w:val="clear" w:pos="360"/>
        </w:tabs>
        <w:ind w:left="284" w:right="181" w:hanging="283"/>
        <w:contextualSpacing/>
        <w:jc w:val="both"/>
        <w:rPr>
          <w:sz w:val="28"/>
        </w:rPr>
      </w:pPr>
      <w:r>
        <w:rPr>
          <w:sz w:val="28"/>
        </w:rPr>
        <w:t>Изменение порядка проведения повторной экспертизы проектной документации в форме экспертного соп</w:t>
      </w:r>
      <w:r w:rsidR="00DC7864">
        <w:rPr>
          <w:sz w:val="28"/>
        </w:rPr>
        <w:t>ровождения, разработанного Минс</w:t>
      </w:r>
      <w:r>
        <w:rPr>
          <w:sz w:val="28"/>
        </w:rPr>
        <w:t xml:space="preserve">троем РФ. Новые введения и требования к </w:t>
      </w:r>
      <w:proofErr w:type="spellStart"/>
      <w:r>
        <w:rPr>
          <w:sz w:val="28"/>
        </w:rPr>
        <w:t>ГАСНам</w:t>
      </w:r>
      <w:proofErr w:type="spellEnd"/>
      <w:r>
        <w:rPr>
          <w:sz w:val="28"/>
        </w:rPr>
        <w:t>.</w:t>
      </w:r>
    </w:p>
    <w:p w:rsidR="00C70BE4" w:rsidRPr="00671811" w:rsidRDefault="00671811" w:rsidP="00154EBA">
      <w:pPr>
        <w:numPr>
          <w:ilvl w:val="0"/>
          <w:numId w:val="12"/>
        </w:numPr>
        <w:tabs>
          <w:tab w:val="clear" w:pos="360"/>
        </w:tabs>
        <w:spacing w:after="240"/>
        <w:ind w:left="284" w:right="181" w:hanging="283"/>
        <w:contextualSpacing/>
        <w:jc w:val="both"/>
        <w:rPr>
          <w:sz w:val="28"/>
          <w:shd w:val="clear" w:color="auto" w:fill="FFFFFF"/>
        </w:rPr>
      </w:pPr>
      <w:r w:rsidRPr="00671811">
        <w:rPr>
          <w:sz w:val="28"/>
          <w:shd w:val="clear" w:color="auto" w:fill="FFFFFF"/>
        </w:rPr>
        <w:t>О саморегулировании в системе экспертизы</w:t>
      </w:r>
      <w:r>
        <w:rPr>
          <w:sz w:val="28"/>
          <w:shd w:val="clear" w:color="auto" w:fill="FFFFFF"/>
        </w:rPr>
        <w:t xml:space="preserve"> проектной документации и результатов инженерных изысканий</w:t>
      </w:r>
      <w:r w:rsidRPr="00671811">
        <w:rPr>
          <w:sz w:val="28"/>
          <w:shd w:val="clear" w:color="auto" w:fill="FFFFFF"/>
        </w:rPr>
        <w:t>.</w:t>
      </w:r>
    </w:p>
    <w:p w:rsidR="00C70BE4" w:rsidRPr="00671811" w:rsidRDefault="00C70BE4" w:rsidP="00C70BE4">
      <w:pPr>
        <w:spacing w:after="240"/>
        <w:ind w:right="181"/>
        <w:contextualSpacing/>
        <w:jc w:val="both"/>
        <w:rPr>
          <w:sz w:val="28"/>
          <w:shd w:val="clear" w:color="auto" w:fill="FFFFFF"/>
        </w:rPr>
      </w:pPr>
    </w:p>
    <w:p w:rsidR="00E077E1" w:rsidRPr="00100D02" w:rsidRDefault="00F97379" w:rsidP="00100D02">
      <w:pPr>
        <w:ind w:right="180"/>
        <w:jc w:val="both"/>
        <w:rPr>
          <w:b/>
          <w:sz w:val="28"/>
          <w:shd w:val="clear" w:color="auto" w:fill="FFFFFF"/>
        </w:rPr>
      </w:pPr>
      <w:r>
        <w:rPr>
          <w:b/>
          <w:sz w:val="28"/>
        </w:rPr>
        <w:t>К участию в</w:t>
      </w:r>
      <w:r w:rsidR="00C70BE4" w:rsidRPr="00763BC4">
        <w:rPr>
          <w:b/>
          <w:sz w:val="28"/>
        </w:rPr>
        <w:t xml:space="preserve"> семинаре-совещании </w:t>
      </w:r>
      <w:r>
        <w:rPr>
          <w:b/>
          <w:sz w:val="28"/>
        </w:rPr>
        <w:t>приглашены</w:t>
      </w:r>
      <w:r w:rsidR="00C70BE4" w:rsidRPr="00763BC4">
        <w:rPr>
          <w:b/>
          <w:sz w:val="28"/>
        </w:rPr>
        <w:t>:</w:t>
      </w:r>
      <w:r w:rsidR="00C70BE4" w:rsidRPr="00763BC4">
        <w:rPr>
          <w:sz w:val="28"/>
        </w:rPr>
        <w:t xml:space="preserve"> </w:t>
      </w:r>
      <w:r w:rsidR="00100D02">
        <w:rPr>
          <w:sz w:val="28"/>
        </w:rPr>
        <w:t xml:space="preserve">вице-губернатор Санкт-Петербурга </w:t>
      </w:r>
      <w:r w:rsidR="00100D02" w:rsidRPr="00100D02">
        <w:rPr>
          <w:b/>
          <w:sz w:val="28"/>
        </w:rPr>
        <w:t>Линченко Н.В.,</w:t>
      </w:r>
      <w:r w:rsidR="00C70BE4" w:rsidRPr="00763BC4">
        <w:rPr>
          <w:sz w:val="28"/>
        </w:rPr>
        <w:t xml:space="preserve"> </w:t>
      </w:r>
      <w:r w:rsidR="00C70BE4" w:rsidRPr="00763BC4">
        <w:rPr>
          <w:bCs/>
          <w:sz w:val="28"/>
          <w:shd w:val="clear" w:color="auto" w:fill="FFFFFF"/>
        </w:rPr>
        <w:t>координатор Ассоциации «Национальное объединение строителей» по г. Санкт-Петербургу</w:t>
      </w:r>
      <w:r w:rsidR="00C70BE4" w:rsidRPr="00763BC4">
        <w:rPr>
          <w:sz w:val="28"/>
          <w:shd w:val="clear" w:color="auto" w:fill="FFFFFF"/>
        </w:rPr>
        <w:t xml:space="preserve"> </w:t>
      </w:r>
      <w:r w:rsidR="00C70BE4" w:rsidRPr="00763BC4">
        <w:rPr>
          <w:b/>
          <w:bCs/>
          <w:sz w:val="28"/>
          <w:shd w:val="clear" w:color="auto" w:fill="FFFFFF"/>
        </w:rPr>
        <w:t xml:space="preserve">Вахмистров А.И., </w:t>
      </w:r>
      <w:r w:rsidR="0070687E" w:rsidRPr="00763BC4">
        <w:rPr>
          <w:sz w:val="28"/>
          <w:shd w:val="clear" w:color="auto" w:fill="FFFFFF"/>
        </w:rPr>
        <w:t>представитель ФАУ «Главгосэкспертиза России»</w:t>
      </w:r>
      <w:r w:rsidR="0070687E" w:rsidRPr="00763BC4">
        <w:rPr>
          <w:b/>
          <w:sz w:val="28"/>
          <w:shd w:val="clear" w:color="auto" w:fill="FFFFFF"/>
        </w:rPr>
        <w:t xml:space="preserve">, </w:t>
      </w:r>
      <w:r w:rsidR="00671811">
        <w:rPr>
          <w:sz w:val="28"/>
          <w:shd w:val="clear" w:color="auto" w:fill="FFFFFF"/>
        </w:rPr>
        <w:t>координатор НОПРИЗ</w:t>
      </w:r>
      <w:r w:rsidR="00C70BE4" w:rsidRPr="00763BC4">
        <w:rPr>
          <w:sz w:val="28"/>
          <w:shd w:val="clear" w:color="auto" w:fill="FFFFFF"/>
        </w:rPr>
        <w:t xml:space="preserve"> по СЗФО </w:t>
      </w:r>
      <w:proofErr w:type="spellStart"/>
      <w:r w:rsidR="00C70BE4" w:rsidRPr="00763BC4">
        <w:rPr>
          <w:b/>
          <w:sz w:val="28"/>
          <w:shd w:val="clear" w:color="auto" w:fill="FFFFFF"/>
        </w:rPr>
        <w:t>Гримитлин</w:t>
      </w:r>
      <w:proofErr w:type="spellEnd"/>
      <w:r w:rsidR="00C70BE4" w:rsidRPr="00763BC4">
        <w:rPr>
          <w:b/>
          <w:sz w:val="28"/>
          <w:shd w:val="clear" w:color="auto" w:fill="FFFFFF"/>
        </w:rPr>
        <w:t xml:space="preserve"> А.М., </w:t>
      </w:r>
      <w:r w:rsidR="00100D02" w:rsidRPr="00100D02">
        <w:rPr>
          <w:sz w:val="28"/>
          <w:shd w:val="clear" w:color="auto" w:fill="FFFFFF"/>
        </w:rPr>
        <w:t>председатель Комитета по строительству Санкт-Петербурга</w:t>
      </w:r>
      <w:r w:rsidR="00100D02">
        <w:rPr>
          <w:b/>
          <w:sz w:val="28"/>
          <w:shd w:val="clear" w:color="auto" w:fill="FFFFFF"/>
        </w:rPr>
        <w:t xml:space="preserve"> Кулаков Л.В., </w:t>
      </w:r>
      <w:proofErr w:type="spellStart"/>
      <w:r w:rsidR="00100D02" w:rsidRPr="00100D02">
        <w:rPr>
          <w:sz w:val="28"/>
          <w:shd w:val="clear" w:color="auto" w:fill="FFFFFF"/>
        </w:rPr>
        <w:t>Вр.и.о</w:t>
      </w:r>
      <w:proofErr w:type="spellEnd"/>
      <w:r w:rsidR="00100D02" w:rsidRPr="00100D02">
        <w:rPr>
          <w:sz w:val="28"/>
          <w:shd w:val="clear" w:color="auto" w:fill="FFFFFF"/>
        </w:rPr>
        <w:t>.</w:t>
      </w:r>
      <w:r w:rsidR="00100D02">
        <w:rPr>
          <w:b/>
          <w:sz w:val="28"/>
          <w:shd w:val="clear" w:color="auto" w:fill="FFFFFF"/>
        </w:rPr>
        <w:t xml:space="preserve"> </w:t>
      </w:r>
      <w:r w:rsidR="00C70BE4" w:rsidRPr="00763BC4">
        <w:rPr>
          <w:sz w:val="28"/>
          <w:shd w:val="clear" w:color="auto" w:fill="FFFFFF"/>
        </w:rPr>
        <w:t>начальник</w:t>
      </w:r>
      <w:r w:rsidR="00100D02">
        <w:rPr>
          <w:sz w:val="28"/>
          <w:shd w:val="clear" w:color="auto" w:fill="FFFFFF"/>
        </w:rPr>
        <w:t>а</w:t>
      </w:r>
      <w:r w:rsidR="00C70BE4" w:rsidRPr="00763BC4">
        <w:rPr>
          <w:sz w:val="28"/>
          <w:shd w:val="clear" w:color="auto" w:fill="FFFFFF"/>
        </w:rPr>
        <w:t xml:space="preserve"> Службы государственного строительного надзора</w:t>
      </w:r>
      <w:r w:rsidR="00C70BE4" w:rsidRPr="00763BC4">
        <w:rPr>
          <w:b/>
          <w:sz w:val="28"/>
          <w:shd w:val="clear" w:color="auto" w:fill="FFFFFF"/>
        </w:rPr>
        <w:t xml:space="preserve"> </w:t>
      </w:r>
      <w:r w:rsidR="00C70BE4" w:rsidRPr="00763BC4">
        <w:rPr>
          <w:sz w:val="28"/>
          <w:shd w:val="clear" w:color="auto" w:fill="FFFFFF"/>
        </w:rPr>
        <w:t>и экспертизы</w:t>
      </w:r>
      <w:r w:rsidR="00C70BE4" w:rsidRPr="00763BC4">
        <w:rPr>
          <w:b/>
          <w:sz w:val="28"/>
          <w:shd w:val="clear" w:color="auto" w:fill="FFFFFF"/>
        </w:rPr>
        <w:t xml:space="preserve"> </w:t>
      </w:r>
      <w:r w:rsidR="000003BE">
        <w:rPr>
          <w:b/>
          <w:sz w:val="28"/>
          <w:shd w:val="clear" w:color="auto" w:fill="FFFFFF"/>
        </w:rPr>
        <w:t>Захаров В.П.</w:t>
      </w:r>
      <w:r w:rsidR="00C70BE4" w:rsidRPr="00763BC4">
        <w:rPr>
          <w:b/>
          <w:sz w:val="28"/>
          <w:shd w:val="clear" w:color="auto" w:fill="FFFFFF"/>
        </w:rPr>
        <w:t xml:space="preserve">, </w:t>
      </w:r>
      <w:r w:rsidR="0071222E" w:rsidRPr="00763BC4">
        <w:rPr>
          <w:sz w:val="28"/>
          <w:shd w:val="clear" w:color="auto" w:fill="FFFFFF"/>
        </w:rPr>
        <w:t xml:space="preserve">президент Ассоциации  «Национальное объединение организаций экспертизы в строительстве» (НОЭКС) </w:t>
      </w:r>
      <w:proofErr w:type="spellStart"/>
      <w:r w:rsidR="0071222E" w:rsidRPr="00763BC4">
        <w:rPr>
          <w:b/>
          <w:sz w:val="28"/>
          <w:shd w:val="clear" w:color="auto" w:fill="FFFFFF"/>
        </w:rPr>
        <w:t>Гордезиани</w:t>
      </w:r>
      <w:proofErr w:type="spellEnd"/>
      <w:r w:rsidR="0071222E" w:rsidRPr="00763BC4">
        <w:rPr>
          <w:b/>
          <w:sz w:val="28"/>
          <w:shd w:val="clear" w:color="auto" w:fill="FFFFFF"/>
        </w:rPr>
        <w:t xml:space="preserve"> Ш.М.</w:t>
      </w:r>
      <w:r w:rsidR="00C70BE4" w:rsidRPr="00763BC4">
        <w:rPr>
          <w:sz w:val="28"/>
        </w:rPr>
        <w:t>,</w:t>
      </w:r>
      <w:r w:rsidR="00C70BE4" w:rsidRPr="00763BC4">
        <w:rPr>
          <w:bCs/>
          <w:sz w:val="28"/>
        </w:rPr>
        <w:t xml:space="preserve"> </w:t>
      </w:r>
      <w:r w:rsidR="00C70BE4" w:rsidRPr="00763BC4">
        <w:rPr>
          <w:sz w:val="28"/>
        </w:rPr>
        <w:t>вице-президент НОЭКС,</w:t>
      </w:r>
      <w:r w:rsidR="00C70BE4" w:rsidRPr="00763BC4">
        <w:rPr>
          <w:sz w:val="28"/>
          <w:lang w:eastAsia="en-US"/>
        </w:rPr>
        <w:t xml:space="preserve"> </w:t>
      </w:r>
      <w:r w:rsidR="00C70BE4" w:rsidRPr="00763BC4">
        <w:rPr>
          <w:sz w:val="28"/>
        </w:rPr>
        <w:t xml:space="preserve">президент Группы компаний «ННЭ» </w:t>
      </w:r>
      <w:r w:rsidR="00C70BE4" w:rsidRPr="00763BC4">
        <w:rPr>
          <w:b/>
          <w:sz w:val="28"/>
          <w:lang w:eastAsia="en-US"/>
        </w:rPr>
        <w:t>Орт А.И.</w:t>
      </w:r>
    </w:p>
    <w:p w:rsidR="00E077E1" w:rsidRPr="00763BC4" w:rsidRDefault="00E077E1" w:rsidP="00C70BE4">
      <w:pPr>
        <w:autoSpaceDE w:val="0"/>
        <w:autoSpaceDN w:val="0"/>
        <w:adjustRightInd w:val="0"/>
        <w:ind w:right="-5" w:firstLine="360"/>
        <w:jc w:val="center"/>
        <w:rPr>
          <w:b/>
          <w:iCs/>
          <w:color w:val="000000"/>
          <w:sz w:val="28"/>
          <w:u w:val="single"/>
        </w:rPr>
      </w:pPr>
    </w:p>
    <w:p w:rsidR="00C70BE4" w:rsidRPr="00763BC4" w:rsidRDefault="00C70BE4" w:rsidP="00C70BE4">
      <w:pPr>
        <w:autoSpaceDE w:val="0"/>
        <w:autoSpaceDN w:val="0"/>
        <w:adjustRightInd w:val="0"/>
        <w:ind w:right="-5" w:firstLine="360"/>
        <w:jc w:val="center"/>
        <w:rPr>
          <w:b/>
          <w:bCs/>
          <w:sz w:val="28"/>
        </w:rPr>
      </w:pPr>
      <w:r w:rsidRPr="00763BC4">
        <w:rPr>
          <w:b/>
          <w:iCs/>
          <w:color w:val="000000"/>
          <w:sz w:val="28"/>
          <w:u w:val="single"/>
        </w:rPr>
        <w:t xml:space="preserve">Место проведения: г. Санкт-Петербург, пер. </w:t>
      </w:r>
      <w:proofErr w:type="spellStart"/>
      <w:r w:rsidRPr="00763BC4">
        <w:rPr>
          <w:b/>
          <w:iCs/>
          <w:color w:val="000000"/>
          <w:sz w:val="28"/>
          <w:u w:val="single"/>
        </w:rPr>
        <w:t>Гривцова</w:t>
      </w:r>
      <w:proofErr w:type="spellEnd"/>
      <w:r w:rsidRPr="00763BC4">
        <w:rPr>
          <w:b/>
          <w:iCs/>
          <w:color w:val="000000"/>
          <w:sz w:val="28"/>
          <w:u w:val="single"/>
        </w:rPr>
        <w:t>, д.5, </w:t>
      </w:r>
      <w:r w:rsidRPr="00763BC4">
        <w:rPr>
          <w:b/>
          <w:iCs/>
          <w:color w:val="000000"/>
          <w:sz w:val="28"/>
          <w:u w:val="single"/>
          <w:shd w:val="clear" w:color="auto" w:fill="FFFFFF"/>
        </w:rPr>
        <w:br/>
      </w:r>
      <w:r w:rsidRPr="00763BC4">
        <w:rPr>
          <w:b/>
          <w:iCs/>
          <w:color w:val="000000"/>
          <w:sz w:val="28"/>
          <w:u w:val="single"/>
        </w:rPr>
        <w:t>Фонд Имущества, большой аукционный зал.</w:t>
      </w:r>
    </w:p>
    <w:p w:rsidR="00C70BE4" w:rsidRPr="00763BC4" w:rsidRDefault="00C70BE4" w:rsidP="00C70BE4">
      <w:pPr>
        <w:autoSpaceDE w:val="0"/>
        <w:autoSpaceDN w:val="0"/>
        <w:adjustRightInd w:val="0"/>
        <w:ind w:right="-5" w:firstLine="360"/>
        <w:jc w:val="center"/>
        <w:rPr>
          <w:b/>
          <w:i/>
          <w:iCs/>
          <w:sz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0"/>
      </w:tblGrid>
      <w:tr w:rsidR="00C70BE4" w:rsidRPr="00763BC4" w:rsidTr="001C0E83">
        <w:trPr>
          <w:trHeight w:val="291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E4" w:rsidRPr="00763BC4" w:rsidRDefault="00C70BE4" w:rsidP="001C0E83">
            <w:pPr>
              <w:keepNext/>
              <w:widowControl w:val="0"/>
              <w:autoSpaceDE w:val="0"/>
              <w:autoSpaceDN w:val="0"/>
              <w:adjustRightInd w:val="0"/>
              <w:ind w:right="-908"/>
              <w:rPr>
                <w:sz w:val="28"/>
              </w:rPr>
            </w:pPr>
            <w:r w:rsidRPr="00763BC4">
              <w:rPr>
                <w:b/>
                <w:bCs/>
                <w:sz w:val="28"/>
              </w:rPr>
              <w:t>Начало мероприятия               1</w:t>
            </w:r>
            <w:r w:rsidRPr="00763BC4">
              <w:rPr>
                <w:b/>
                <w:bCs/>
                <w:sz w:val="28"/>
                <w:lang w:val="en-US"/>
              </w:rPr>
              <w:t>1</w:t>
            </w:r>
            <w:r w:rsidRPr="00763BC4">
              <w:rPr>
                <w:b/>
                <w:bCs/>
                <w:sz w:val="28"/>
              </w:rPr>
              <w:t>:00</w:t>
            </w:r>
          </w:p>
        </w:tc>
      </w:tr>
      <w:tr w:rsidR="00C70BE4" w:rsidRPr="00763BC4" w:rsidTr="001C0E83">
        <w:trPr>
          <w:trHeight w:val="283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E4" w:rsidRPr="00763BC4" w:rsidRDefault="00C70BE4" w:rsidP="001C0E83">
            <w:pPr>
              <w:keepNext/>
              <w:widowControl w:val="0"/>
              <w:autoSpaceDE w:val="0"/>
              <w:autoSpaceDN w:val="0"/>
              <w:adjustRightInd w:val="0"/>
              <w:ind w:right="-908"/>
              <w:rPr>
                <w:sz w:val="28"/>
              </w:rPr>
            </w:pPr>
            <w:r w:rsidRPr="00763BC4">
              <w:rPr>
                <w:b/>
                <w:bCs/>
                <w:sz w:val="28"/>
              </w:rPr>
              <w:t>Начало регистрации                1</w:t>
            </w:r>
            <w:r w:rsidRPr="00763BC4">
              <w:rPr>
                <w:b/>
                <w:bCs/>
                <w:sz w:val="28"/>
                <w:lang w:val="en-US"/>
              </w:rPr>
              <w:t>0</w:t>
            </w:r>
            <w:r w:rsidRPr="00763BC4">
              <w:rPr>
                <w:b/>
                <w:bCs/>
                <w:sz w:val="28"/>
              </w:rPr>
              <w:t>:30</w:t>
            </w:r>
          </w:p>
        </w:tc>
      </w:tr>
    </w:tbl>
    <w:p w:rsidR="00E077E1" w:rsidRPr="00763BC4" w:rsidRDefault="00E077E1" w:rsidP="000003BE">
      <w:pPr>
        <w:tabs>
          <w:tab w:val="left" w:pos="9900"/>
        </w:tabs>
        <w:autoSpaceDE w:val="0"/>
        <w:autoSpaceDN w:val="0"/>
        <w:adjustRightInd w:val="0"/>
        <w:ind w:right="547"/>
        <w:rPr>
          <w:bCs/>
          <w:sz w:val="28"/>
        </w:rPr>
      </w:pPr>
    </w:p>
    <w:p w:rsidR="00C70BE4" w:rsidRPr="00763BC4" w:rsidRDefault="00C70BE4" w:rsidP="00C70BE4">
      <w:pPr>
        <w:tabs>
          <w:tab w:val="left" w:pos="9900"/>
        </w:tabs>
        <w:autoSpaceDE w:val="0"/>
        <w:autoSpaceDN w:val="0"/>
        <w:adjustRightInd w:val="0"/>
        <w:ind w:right="547" w:firstLine="360"/>
        <w:jc w:val="center"/>
        <w:rPr>
          <w:bCs/>
          <w:sz w:val="28"/>
        </w:rPr>
      </w:pPr>
      <w:r w:rsidRPr="00763BC4">
        <w:rPr>
          <w:bCs/>
          <w:sz w:val="28"/>
        </w:rPr>
        <w:t>Все вопросы по участию в мероприятии вы можете задать по телефонам:</w:t>
      </w:r>
    </w:p>
    <w:p w:rsidR="001A04CE" w:rsidRPr="00763BC4" w:rsidRDefault="00C70BE4" w:rsidP="000003BE">
      <w:pPr>
        <w:tabs>
          <w:tab w:val="left" w:pos="9900"/>
        </w:tabs>
        <w:autoSpaceDE w:val="0"/>
        <w:autoSpaceDN w:val="0"/>
        <w:adjustRightInd w:val="0"/>
        <w:ind w:right="547" w:firstLine="360"/>
        <w:jc w:val="center"/>
        <w:rPr>
          <w:b/>
          <w:sz w:val="28"/>
        </w:rPr>
      </w:pPr>
      <w:r w:rsidRPr="00763BC4">
        <w:rPr>
          <w:b/>
          <w:bCs/>
          <w:sz w:val="28"/>
        </w:rPr>
        <w:t xml:space="preserve">(812) 324-99-97, </w:t>
      </w:r>
      <w:r w:rsidRPr="00763BC4">
        <w:rPr>
          <w:b/>
          <w:sz w:val="28"/>
        </w:rPr>
        <w:t>496-52-15,  496-52-16.</w:t>
      </w:r>
    </w:p>
    <w:sectPr w:rsidR="001A04CE" w:rsidRPr="00763BC4" w:rsidSect="000003BE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D29"/>
    <w:multiLevelType w:val="multilevel"/>
    <w:tmpl w:val="B31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26F53"/>
    <w:multiLevelType w:val="hybridMultilevel"/>
    <w:tmpl w:val="2DB608EE"/>
    <w:lvl w:ilvl="0" w:tplc="735CF05E">
      <w:start w:val="1"/>
      <w:numFmt w:val="bullet"/>
      <w:lvlText w:val=""/>
      <w:lvlJc w:val="left"/>
      <w:pPr>
        <w:tabs>
          <w:tab w:val="num" w:pos="1077"/>
        </w:tabs>
        <w:ind w:left="113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727A5"/>
    <w:multiLevelType w:val="hybridMultilevel"/>
    <w:tmpl w:val="64603AEC"/>
    <w:lvl w:ilvl="0" w:tplc="2920F7D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251663F7"/>
    <w:multiLevelType w:val="hybridMultilevel"/>
    <w:tmpl w:val="B31CE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C5155"/>
    <w:multiLevelType w:val="hybridMultilevel"/>
    <w:tmpl w:val="D896AB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07076D"/>
    <w:multiLevelType w:val="hybridMultilevel"/>
    <w:tmpl w:val="FC001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50C8"/>
    <w:multiLevelType w:val="hybridMultilevel"/>
    <w:tmpl w:val="7818D5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212EF"/>
    <w:multiLevelType w:val="hybridMultilevel"/>
    <w:tmpl w:val="B6EC0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4039F"/>
    <w:multiLevelType w:val="hybridMultilevel"/>
    <w:tmpl w:val="39D0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F1DB4"/>
    <w:multiLevelType w:val="hybridMultilevel"/>
    <w:tmpl w:val="50C4D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051A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117B34"/>
    <w:multiLevelType w:val="hybridMultilevel"/>
    <w:tmpl w:val="A8461F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976722"/>
    <w:multiLevelType w:val="multilevel"/>
    <w:tmpl w:val="B31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73782"/>
    <w:multiLevelType w:val="hybridMultilevel"/>
    <w:tmpl w:val="65201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D4629"/>
    <w:multiLevelType w:val="hybridMultilevel"/>
    <w:tmpl w:val="93B6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6692"/>
    <w:multiLevelType w:val="hybridMultilevel"/>
    <w:tmpl w:val="4C6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9"/>
    <w:rsid w:val="000003BE"/>
    <w:rsid w:val="00023B67"/>
    <w:rsid w:val="00037CCC"/>
    <w:rsid w:val="000C2643"/>
    <w:rsid w:val="000C3C53"/>
    <w:rsid w:val="000D708A"/>
    <w:rsid w:val="00100D02"/>
    <w:rsid w:val="0013709E"/>
    <w:rsid w:val="001376E2"/>
    <w:rsid w:val="00154EBA"/>
    <w:rsid w:val="0016139D"/>
    <w:rsid w:val="00165965"/>
    <w:rsid w:val="001A04CE"/>
    <w:rsid w:val="001D09D7"/>
    <w:rsid w:val="001E16AC"/>
    <w:rsid w:val="0022385E"/>
    <w:rsid w:val="002360B3"/>
    <w:rsid w:val="0024034B"/>
    <w:rsid w:val="00255CC2"/>
    <w:rsid w:val="0026629C"/>
    <w:rsid w:val="00291C72"/>
    <w:rsid w:val="0029210C"/>
    <w:rsid w:val="002D04D6"/>
    <w:rsid w:val="002E703F"/>
    <w:rsid w:val="002F6E82"/>
    <w:rsid w:val="00353F29"/>
    <w:rsid w:val="00356143"/>
    <w:rsid w:val="003A1F47"/>
    <w:rsid w:val="003A3AE5"/>
    <w:rsid w:val="003C1F8C"/>
    <w:rsid w:val="003C42C7"/>
    <w:rsid w:val="0040215D"/>
    <w:rsid w:val="004060AE"/>
    <w:rsid w:val="004109DF"/>
    <w:rsid w:val="00413B7D"/>
    <w:rsid w:val="00431E65"/>
    <w:rsid w:val="00432A77"/>
    <w:rsid w:val="004467DC"/>
    <w:rsid w:val="00453780"/>
    <w:rsid w:val="00466FF6"/>
    <w:rsid w:val="00495B4C"/>
    <w:rsid w:val="004B5A4A"/>
    <w:rsid w:val="004C595E"/>
    <w:rsid w:val="004D0B04"/>
    <w:rsid w:val="004F7C2A"/>
    <w:rsid w:val="005021A4"/>
    <w:rsid w:val="005503E0"/>
    <w:rsid w:val="005566AF"/>
    <w:rsid w:val="00562599"/>
    <w:rsid w:val="005C0F39"/>
    <w:rsid w:val="005C2F74"/>
    <w:rsid w:val="005F424D"/>
    <w:rsid w:val="006057AC"/>
    <w:rsid w:val="00607401"/>
    <w:rsid w:val="006146D3"/>
    <w:rsid w:val="006373D7"/>
    <w:rsid w:val="00671811"/>
    <w:rsid w:val="006A5A22"/>
    <w:rsid w:val="006E05F6"/>
    <w:rsid w:val="006F363D"/>
    <w:rsid w:val="0070687E"/>
    <w:rsid w:val="0071222E"/>
    <w:rsid w:val="00714CD3"/>
    <w:rsid w:val="00751660"/>
    <w:rsid w:val="00763BC4"/>
    <w:rsid w:val="00780601"/>
    <w:rsid w:val="00782423"/>
    <w:rsid w:val="007845EF"/>
    <w:rsid w:val="00794F33"/>
    <w:rsid w:val="00797A75"/>
    <w:rsid w:val="007A54F5"/>
    <w:rsid w:val="007D301A"/>
    <w:rsid w:val="007D34A4"/>
    <w:rsid w:val="007E7E32"/>
    <w:rsid w:val="00801270"/>
    <w:rsid w:val="00807EAB"/>
    <w:rsid w:val="00867F72"/>
    <w:rsid w:val="008B00FC"/>
    <w:rsid w:val="008B4E1E"/>
    <w:rsid w:val="008C3CAA"/>
    <w:rsid w:val="008C5759"/>
    <w:rsid w:val="008E239F"/>
    <w:rsid w:val="008E34D0"/>
    <w:rsid w:val="008E58B8"/>
    <w:rsid w:val="009023C3"/>
    <w:rsid w:val="00913291"/>
    <w:rsid w:val="00934810"/>
    <w:rsid w:val="00964118"/>
    <w:rsid w:val="00986635"/>
    <w:rsid w:val="009925FE"/>
    <w:rsid w:val="009A09A4"/>
    <w:rsid w:val="009A7B78"/>
    <w:rsid w:val="009D1733"/>
    <w:rsid w:val="009F433C"/>
    <w:rsid w:val="009F746B"/>
    <w:rsid w:val="00A10C38"/>
    <w:rsid w:val="00A17033"/>
    <w:rsid w:val="00A27E17"/>
    <w:rsid w:val="00A77AA9"/>
    <w:rsid w:val="00A91FAE"/>
    <w:rsid w:val="00AD45C4"/>
    <w:rsid w:val="00AE012A"/>
    <w:rsid w:val="00B04BCD"/>
    <w:rsid w:val="00B3229A"/>
    <w:rsid w:val="00B401C1"/>
    <w:rsid w:val="00B44C0A"/>
    <w:rsid w:val="00B64E78"/>
    <w:rsid w:val="00B83984"/>
    <w:rsid w:val="00B848AF"/>
    <w:rsid w:val="00B93B4B"/>
    <w:rsid w:val="00BA460B"/>
    <w:rsid w:val="00BB468B"/>
    <w:rsid w:val="00BF33C4"/>
    <w:rsid w:val="00C00205"/>
    <w:rsid w:val="00C33DEB"/>
    <w:rsid w:val="00C37355"/>
    <w:rsid w:val="00C646E8"/>
    <w:rsid w:val="00C70BE4"/>
    <w:rsid w:val="00C76019"/>
    <w:rsid w:val="00C92825"/>
    <w:rsid w:val="00CD2ADC"/>
    <w:rsid w:val="00CD63B8"/>
    <w:rsid w:val="00CE3263"/>
    <w:rsid w:val="00CE6D7D"/>
    <w:rsid w:val="00D2758E"/>
    <w:rsid w:val="00D85EAA"/>
    <w:rsid w:val="00DB3C26"/>
    <w:rsid w:val="00DB6308"/>
    <w:rsid w:val="00DC7864"/>
    <w:rsid w:val="00E077E1"/>
    <w:rsid w:val="00E64D3C"/>
    <w:rsid w:val="00E97D4C"/>
    <w:rsid w:val="00EA6F59"/>
    <w:rsid w:val="00EB53A8"/>
    <w:rsid w:val="00EE5772"/>
    <w:rsid w:val="00F13832"/>
    <w:rsid w:val="00F461C6"/>
    <w:rsid w:val="00F63820"/>
    <w:rsid w:val="00F66D7A"/>
    <w:rsid w:val="00F76166"/>
    <w:rsid w:val="00F92FDB"/>
    <w:rsid w:val="00F97379"/>
    <w:rsid w:val="00FC3A07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5977ED-30F8-42C6-BE71-BC4FA98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D63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1F47"/>
    <w:pPr>
      <w:keepNext/>
      <w:ind w:left="-993" w:right="-908"/>
      <w:outlineLvl w:val="4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A1F47"/>
    <w:pPr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rsid w:val="003A1F47"/>
    <w:pPr>
      <w:ind w:right="-28"/>
    </w:pPr>
    <w:rPr>
      <w:rFonts w:ascii="Arial" w:hAnsi="Arial"/>
      <w:sz w:val="22"/>
      <w:szCs w:val="20"/>
    </w:rPr>
  </w:style>
  <w:style w:type="table" w:styleId="a3">
    <w:name w:val="Table Grid"/>
    <w:basedOn w:val="a1"/>
    <w:rsid w:val="003A1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D63B8"/>
    <w:rPr>
      <w:rFonts w:ascii="Arial" w:hAnsi="Arial"/>
      <w:b/>
      <w:i/>
      <w:sz w:val="28"/>
      <w:szCs w:val="20"/>
      <w:u w:val="single"/>
    </w:rPr>
  </w:style>
  <w:style w:type="paragraph" w:styleId="a5">
    <w:name w:val="footer"/>
    <w:basedOn w:val="a"/>
    <w:rsid w:val="00CD63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qFormat/>
    <w:rsid w:val="00782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356143"/>
    <w:rPr>
      <w:color w:val="0000FF"/>
      <w:u w:val="single"/>
    </w:rPr>
  </w:style>
  <w:style w:type="paragraph" w:customStyle="1" w:styleId="1">
    <w:name w:val="Абзац списка1"/>
    <w:basedOn w:val="a"/>
    <w:rsid w:val="006074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Strong"/>
    <w:qFormat/>
    <w:rsid w:val="00EA6F59"/>
    <w:rPr>
      <w:rFonts w:cs="Times New Roman"/>
      <w:b/>
      <w:bCs/>
    </w:rPr>
  </w:style>
  <w:style w:type="character" w:customStyle="1" w:styleId="apple-converted-space">
    <w:name w:val="apple-converted-space"/>
    <w:rsid w:val="00EA6F59"/>
    <w:rPr>
      <w:rFonts w:cs="Times New Roman"/>
    </w:rPr>
  </w:style>
  <w:style w:type="paragraph" w:styleId="a9">
    <w:name w:val="Normal (Web)"/>
    <w:basedOn w:val="a"/>
    <w:semiHidden/>
    <w:rsid w:val="00EA6F59"/>
    <w:pPr>
      <w:spacing w:before="100" w:beforeAutospacing="1" w:after="100" w:afterAutospacing="1"/>
    </w:pPr>
    <w:rPr>
      <w:rFonts w:eastAsia="Calibri"/>
    </w:rPr>
  </w:style>
  <w:style w:type="character" w:styleId="aa">
    <w:name w:val="Emphasis"/>
    <w:qFormat/>
    <w:rsid w:val="007E7E32"/>
    <w:rPr>
      <w:i/>
      <w:iCs/>
    </w:rPr>
  </w:style>
  <w:style w:type="paragraph" w:customStyle="1" w:styleId="ab">
    <w:name w:val="Знак Знак Знак Знак Знак Знак Знак Знак"/>
    <w:basedOn w:val="a"/>
    <w:rsid w:val="00C646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04B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СГСНиЭ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fridental</dc:creator>
  <cp:lastModifiedBy>ноэкс Noeks</cp:lastModifiedBy>
  <cp:revision>3</cp:revision>
  <cp:lastPrinted>2019-08-27T11:00:00Z</cp:lastPrinted>
  <dcterms:created xsi:type="dcterms:W3CDTF">2019-08-12T13:05:00Z</dcterms:created>
  <dcterms:modified xsi:type="dcterms:W3CDTF">2019-08-27T11:06:00Z</dcterms:modified>
</cp:coreProperties>
</file>